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2F" w:rsidRPr="002A3F63" w:rsidRDefault="009C743A" w:rsidP="007304AF">
      <w:pPr>
        <w:jc w:val="both"/>
        <w:rPr>
          <w:rFonts w:ascii="Tahoma" w:hAnsi="Tahoma" w:cs="Tahoma"/>
          <w:b/>
          <w:color w:val="ED7D31" w:themeColor="accent2"/>
          <w:sz w:val="20"/>
          <w:szCs w:val="20"/>
        </w:rPr>
      </w:pPr>
      <w:r w:rsidRPr="00925A4C"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>
            <wp:extent cx="1978152" cy="847344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 SLO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15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7F" w:rsidRPr="002A3F63" w:rsidRDefault="00BB3B7F" w:rsidP="00BB3B7F">
      <w:pPr>
        <w:tabs>
          <w:tab w:val="left" w:pos="45"/>
        </w:tabs>
        <w:spacing w:line="360" w:lineRule="auto"/>
        <w:ind w:left="15"/>
        <w:jc w:val="right"/>
        <w:rPr>
          <w:rFonts w:ascii="Tahoma" w:eastAsia="Times New Roman" w:hAnsi="Tahoma" w:cs="Tahoma"/>
          <w:sz w:val="20"/>
          <w:szCs w:val="20"/>
          <w:lang w:eastAsia="sl-SI"/>
        </w:rPr>
      </w:pPr>
      <w:r w:rsidRPr="002A3F63">
        <w:rPr>
          <w:rFonts w:ascii="Tahoma" w:eastAsia="Times New Roman" w:hAnsi="Tahoma" w:cs="Tahoma"/>
          <w:sz w:val="20"/>
          <w:szCs w:val="20"/>
          <w:lang w:eastAsia="sl-SI"/>
        </w:rPr>
        <w:t>Ljubljana, 29. 9. 2017</w:t>
      </w:r>
    </w:p>
    <w:p w:rsidR="00BB3B7F" w:rsidRPr="002A3F63" w:rsidRDefault="00BB3B7F" w:rsidP="00BB3B7F">
      <w:pPr>
        <w:jc w:val="center"/>
        <w:rPr>
          <w:rFonts w:ascii="Tahoma" w:hAnsi="Tahoma" w:cs="Tahoma"/>
          <w:b/>
          <w:iCs/>
        </w:rPr>
      </w:pPr>
      <w:r w:rsidRPr="002A3F63">
        <w:rPr>
          <w:rFonts w:ascii="Tahoma" w:hAnsi="Tahoma" w:cs="Tahoma"/>
          <w:b/>
          <w:iCs/>
        </w:rPr>
        <w:t xml:space="preserve">PRIJAVA ZA UPRAVIČENCE </w:t>
      </w:r>
      <w:r w:rsidRPr="002A3F63">
        <w:rPr>
          <w:rFonts w:ascii="Tahoma" w:hAnsi="Tahoma" w:cs="Tahoma"/>
          <w:b/>
        </w:rPr>
        <w:t>(nevladne organizacije, ki delujejo na področju mednarodnega razvojnega sodelovanja, humanitarne pomoči in globalnega učenja)</w:t>
      </w:r>
      <w:r w:rsidRPr="002A3F63">
        <w:rPr>
          <w:rFonts w:ascii="Tahoma" w:hAnsi="Tahoma" w:cs="Tahoma"/>
          <w:b/>
          <w:iCs/>
        </w:rPr>
        <w:t xml:space="preserve"> </w:t>
      </w:r>
    </w:p>
    <w:p w:rsidR="00BB3B7F" w:rsidRPr="002A3F63" w:rsidRDefault="00BB3B7F" w:rsidP="00BB3B7F">
      <w:pPr>
        <w:jc w:val="center"/>
        <w:rPr>
          <w:rFonts w:ascii="Tahoma" w:hAnsi="Tahoma" w:cs="Tahoma"/>
          <w:b/>
          <w:i/>
          <w:iCs/>
        </w:rPr>
      </w:pPr>
      <w:r w:rsidRPr="002A3F63">
        <w:rPr>
          <w:rFonts w:ascii="Tahoma" w:hAnsi="Tahoma" w:cs="Tahoma"/>
          <w:b/>
          <w:iCs/>
        </w:rPr>
        <w:t xml:space="preserve">ter KANDIDATE, ki želijo sodelovati v postopku izbora predstavnikov nevladnih organizacij </w:t>
      </w:r>
      <w:r w:rsidRPr="002A3F63">
        <w:rPr>
          <w:rFonts w:ascii="Tahoma" w:hAnsi="Tahoma" w:cs="Tahoma"/>
          <w:b/>
          <w:bCs/>
          <w:iCs/>
        </w:rPr>
        <w:t xml:space="preserve">v Strokovnem svetu </w:t>
      </w:r>
      <w:r>
        <w:rPr>
          <w:rFonts w:ascii="Tahoma" w:hAnsi="Tahoma" w:cs="Tahoma"/>
          <w:b/>
          <w:bCs/>
          <w:iCs/>
        </w:rPr>
        <w:t>za</w:t>
      </w:r>
      <w:r w:rsidRPr="002A3F63">
        <w:rPr>
          <w:rFonts w:ascii="Tahoma" w:hAnsi="Tahoma" w:cs="Tahoma"/>
          <w:b/>
          <w:bCs/>
          <w:iCs/>
        </w:rPr>
        <w:t xml:space="preserve"> mednarodno razvojno sodelovanje</w:t>
      </w:r>
    </w:p>
    <w:p w:rsidR="00BB3B7F" w:rsidRPr="002A3F63" w:rsidRDefault="00BB3B7F" w:rsidP="00BB3B7F">
      <w:pPr>
        <w:pStyle w:val="Telobesedila"/>
        <w:rPr>
          <w:rFonts w:ascii="Tahoma" w:hAnsi="Tahoma" w:cs="Tahoma"/>
        </w:rPr>
      </w:pPr>
    </w:p>
    <w:p w:rsidR="00BB3B7F" w:rsidRPr="002A3F63" w:rsidRDefault="00BB3B7F" w:rsidP="00BB3B7F">
      <w:pPr>
        <w:pStyle w:val="Naslov5"/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I. PRIJAVA UPRAVIČENCA </w:t>
      </w:r>
      <w:r w:rsidRPr="002A3F63">
        <w:rPr>
          <w:rFonts w:ascii="Tahoma" w:hAnsi="Tahoma" w:cs="Tahoma"/>
          <w:sz w:val="20"/>
          <w:szCs w:val="20"/>
        </w:rPr>
        <w:t>(nevladne organizacije, ki deluje na področju mednarodnega razvojnega sodelovanja, humanitarne pomoči in globalnega učenja)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>Naziv organizacije: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Naslov: 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Telefon: 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Elektronska pošta: 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  <w:u w:val="single"/>
        </w:rPr>
        <w:t>Zastopnik upravičenca, ki bo sodeloval v postopku:</w:t>
      </w:r>
      <w:r w:rsidRPr="002A3F63">
        <w:rPr>
          <w:rFonts w:ascii="Tahoma" w:hAnsi="Tahoma" w:cs="Tahoma"/>
          <w:sz w:val="20"/>
          <w:szCs w:val="20"/>
        </w:rPr>
        <w:t xml:space="preserve"> 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Ime in priimek: 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Telefon: 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E-pošta: 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2A3F63">
        <w:rPr>
          <w:rFonts w:ascii="Tahoma" w:hAnsi="Tahoma" w:cs="Tahoma"/>
          <w:sz w:val="20"/>
          <w:szCs w:val="20"/>
          <w:u w:val="single"/>
        </w:rPr>
        <w:t>IZJAVA UPRAVIČENCA</w:t>
      </w:r>
    </w:p>
    <w:p w:rsidR="00BB3B7F" w:rsidRPr="002A3F63" w:rsidRDefault="00BB3B7F" w:rsidP="00BB3B7F">
      <w:pPr>
        <w:pStyle w:val="Telobesedila210"/>
        <w:jc w:val="both"/>
        <w:rPr>
          <w:rFonts w:ascii="Tahoma" w:hAnsi="Tahoma" w:cs="Tahoma"/>
          <w:sz w:val="20"/>
        </w:rPr>
      </w:pPr>
      <w:r w:rsidRPr="002A3F63">
        <w:rPr>
          <w:rFonts w:ascii="Tahoma" w:hAnsi="Tahoma" w:cs="Tahoma"/>
          <w:sz w:val="20"/>
        </w:rPr>
        <w:t xml:space="preserve">Izjavljamo, da smo seznanjeni s pozivom za izbiro predstavnika NVO, objavljenim 29. 9. 2017 na spletni strani </w:t>
      </w:r>
      <w:hyperlink r:id="rId8" w:history="1">
        <w:r w:rsidRPr="002A3F63">
          <w:rPr>
            <w:rStyle w:val="Hiperpovezava"/>
            <w:rFonts w:ascii="Tahoma" w:hAnsi="Tahoma" w:cs="Tahoma"/>
            <w:sz w:val="20"/>
          </w:rPr>
          <w:t>www.sloga-platform.org</w:t>
        </w:r>
      </w:hyperlink>
      <w:r w:rsidRPr="002A3F63">
        <w:rPr>
          <w:rFonts w:ascii="Tahoma" w:hAnsi="Tahoma" w:cs="Tahoma"/>
          <w:sz w:val="20"/>
        </w:rPr>
        <w:t>, in podredno tudi</w:t>
      </w:r>
      <w:r>
        <w:rPr>
          <w:rFonts w:ascii="Tahoma" w:hAnsi="Tahoma" w:cs="Tahoma"/>
          <w:sz w:val="20"/>
        </w:rPr>
        <w:t xml:space="preserve"> s</w:t>
      </w:r>
      <w:r w:rsidRPr="002A3F63">
        <w:rPr>
          <w:rFonts w:ascii="Tahoma" w:hAnsi="Tahoma" w:cs="Tahoma"/>
          <w:sz w:val="20"/>
        </w:rPr>
        <w:t xml:space="preserve"> </w:t>
      </w:r>
      <w:hyperlink r:id="rId9" w:history="1">
        <w:r w:rsidRPr="002A3F63">
          <w:rPr>
            <w:rStyle w:val="Hiperpovezava"/>
            <w:rFonts w:ascii="Tahoma" w:hAnsi="Tahoma" w:cs="Tahoma"/>
            <w:sz w:val="20"/>
          </w:rPr>
          <w:t>CNVOS</w:t>
        </w:r>
        <w:r>
          <w:rPr>
            <w:rStyle w:val="Hiperpovezava"/>
            <w:rFonts w:ascii="Tahoma" w:hAnsi="Tahoma" w:cs="Tahoma"/>
            <w:sz w:val="20"/>
          </w:rPr>
          <w:t>-ovim</w:t>
        </w:r>
        <w:r w:rsidRPr="002A3F63">
          <w:rPr>
            <w:rStyle w:val="Hiperpovezava"/>
            <w:rFonts w:ascii="Tahoma" w:hAnsi="Tahoma" w:cs="Tahoma"/>
            <w:sz w:val="20"/>
          </w:rPr>
          <w:t xml:space="preserve"> </w:t>
        </w:r>
        <w:r>
          <w:rPr>
            <w:rStyle w:val="Hiperpovezava"/>
            <w:rFonts w:ascii="Tahoma" w:hAnsi="Tahoma" w:cs="Tahoma"/>
            <w:sz w:val="20"/>
          </w:rPr>
          <w:t>P</w:t>
        </w:r>
        <w:r w:rsidRPr="002A3F63">
          <w:rPr>
            <w:rStyle w:val="Hiperpovezava"/>
            <w:rFonts w:ascii="Tahoma" w:hAnsi="Tahoma" w:cs="Tahoma"/>
            <w:sz w:val="20"/>
          </w:rPr>
          <w:t>oslovnikom postopka izbire predstavnikov organizacij civilne družbe in nevladnih organizacij</w:t>
        </w:r>
      </w:hyperlink>
      <w:r w:rsidRPr="002A3F63">
        <w:rPr>
          <w:rFonts w:ascii="Tahoma" w:hAnsi="Tahoma" w:cs="Tahoma"/>
          <w:sz w:val="20"/>
        </w:rPr>
        <w:t>.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</w:p>
    <w:p w:rsidR="00BB3B7F" w:rsidRPr="002A3F63" w:rsidRDefault="00BB3B7F" w:rsidP="00BB3B7F">
      <w:pPr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>Podpis:</w:t>
      </w:r>
      <w:r w:rsidRPr="002A3F63">
        <w:rPr>
          <w:rFonts w:ascii="Tahoma" w:hAnsi="Tahoma" w:cs="Tahoma"/>
          <w:sz w:val="20"/>
          <w:szCs w:val="20"/>
        </w:rPr>
        <w:tab/>
      </w:r>
      <w:r w:rsidRPr="002A3F63">
        <w:rPr>
          <w:rFonts w:ascii="Tahoma" w:hAnsi="Tahoma" w:cs="Tahoma"/>
          <w:sz w:val="20"/>
          <w:szCs w:val="20"/>
        </w:rPr>
        <w:tab/>
        <w:t xml:space="preserve"> 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>Datum: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</w:p>
    <w:p w:rsidR="00BB3B7F" w:rsidRDefault="00BB3B7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b/>
          <w:sz w:val="20"/>
          <w:szCs w:val="20"/>
        </w:rPr>
        <w:lastRenderedPageBreak/>
        <w:t xml:space="preserve">II. PRIJAVA KANDIDATA </w:t>
      </w:r>
      <w:r w:rsidRPr="002A3F63">
        <w:rPr>
          <w:rFonts w:ascii="Tahoma" w:hAnsi="Tahoma" w:cs="Tahoma"/>
          <w:sz w:val="20"/>
          <w:szCs w:val="20"/>
        </w:rPr>
        <w:t>(lahko je ista oseba, kot zastopnik upravičenca; če kandidata ne predlagate, naj ta rubrika ostane prazna)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Ime in priimek: 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Naslov: 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Telefon: 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>Elektronska pošta:</w:t>
      </w:r>
      <w:r w:rsidRPr="002A3F63">
        <w:rPr>
          <w:rFonts w:ascii="Tahoma" w:hAnsi="Tahoma" w:cs="Tahoma"/>
          <w:sz w:val="20"/>
          <w:szCs w:val="20"/>
        </w:rPr>
        <w:tab/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>KRAJŠA PREDSTAVITEV KANDIDATA: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>(iz predstavitve mora biti razvidno, da kandidat pozna področje</w:t>
      </w:r>
      <w:r>
        <w:rPr>
          <w:rFonts w:ascii="Tahoma" w:hAnsi="Tahoma" w:cs="Tahoma"/>
          <w:sz w:val="20"/>
          <w:szCs w:val="20"/>
        </w:rPr>
        <w:t xml:space="preserve"> mednarodnega razvojnega sodelovanja, humanitarne pomoči in globalnega učenja</w:t>
      </w:r>
      <w:r w:rsidRPr="002A3F63">
        <w:rPr>
          <w:rFonts w:ascii="Tahoma" w:hAnsi="Tahoma" w:cs="Tahoma"/>
          <w:sz w:val="20"/>
          <w:szCs w:val="20"/>
        </w:rPr>
        <w:t xml:space="preserve">; </w:t>
      </w:r>
      <w:r w:rsidRPr="00CF7520">
        <w:rPr>
          <w:rFonts w:ascii="Tahoma" w:hAnsi="Tahoma" w:cs="Tahoma"/>
          <w:sz w:val="20"/>
          <w:szCs w:val="20"/>
          <w:u w:val="single"/>
        </w:rPr>
        <w:t>največ ena A4 stran</w:t>
      </w:r>
      <w:r w:rsidRPr="002A3F63">
        <w:rPr>
          <w:rFonts w:ascii="Tahoma" w:hAnsi="Tahoma" w:cs="Tahoma"/>
          <w:sz w:val="20"/>
          <w:szCs w:val="20"/>
        </w:rPr>
        <w:t>)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>IZJAVA KANDIDATA</w:t>
      </w:r>
    </w:p>
    <w:p w:rsidR="00BB3B7F" w:rsidRPr="002A3F63" w:rsidRDefault="00BB3B7F" w:rsidP="00BB3B7F">
      <w:pPr>
        <w:pStyle w:val="Odstavekseznama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Izjavljam, da bom, v kolikor bom imenovan za predstavnika nevladnih organizacij v Strokovni svet za mednarodno razvojno sodelovanje, v </w:t>
      </w:r>
      <w:r>
        <w:rPr>
          <w:rFonts w:ascii="Tahoma" w:hAnsi="Tahoma" w:cs="Tahoma"/>
          <w:sz w:val="20"/>
          <w:szCs w:val="20"/>
        </w:rPr>
        <w:t>S</w:t>
      </w:r>
      <w:r w:rsidRPr="002A3F63">
        <w:rPr>
          <w:rFonts w:ascii="Tahoma" w:hAnsi="Tahoma" w:cs="Tahoma"/>
          <w:sz w:val="20"/>
          <w:szCs w:val="20"/>
        </w:rPr>
        <w:t>vetu deloval v skladu z načeli razvojnega sodelovanja in zagotovil, da moji drugi interesi ne bodo prevladali nad interesi razvojnega sodelovanje.</w:t>
      </w:r>
    </w:p>
    <w:p w:rsidR="00BB3B7F" w:rsidRPr="002A3F63" w:rsidRDefault="00BB3B7F" w:rsidP="00BB3B7F">
      <w:pPr>
        <w:pStyle w:val="Odstavekseznama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Izjavljam, da v postopku sodelujem kot kandidat upravičenca in da sem seznanjen s pozivom za izbiro predstavnika NVO, objavljenim 29. 9. 2017 na spletni strani </w:t>
      </w:r>
      <w:hyperlink r:id="rId10" w:history="1">
        <w:r w:rsidRPr="002A3F63">
          <w:rPr>
            <w:rStyle w:val="Hiperpovezava"/>
            <w:rFonts w:ascii="Tahoma" w:hAnsi="Tahoma" w:cs="Tahoma"/>
            <w:sz w:val="20"/>
            <w:szCs w:val="20"/>
          </w:rPr>
          <w:t>www.sloga-platform.org</w:t>
        </w:r>
      </w:hyperlink>
      <w:r w:rsidRPr="002A3F63">
        <w:rPr>
          <w:rFonts w:ascii="Tahoma" w:hAnsi="Tahoma" w:cs="Tahoma"/>
          <w:sz w:val="20"/>
          <w:szCs w:val="20"/>
        </w:rPr>
        <w:t xml:space="preserve"> in podredno tudi</w:t>
      </w:r>
      <w:r>
        <w:rPr>
          <w:rFonts w:ascii="Tahoma" w:hAnsi="Tahoma" w:cs="Tahoma"/>
          <w:sz w:val="20"/>
          <w:szCs w:val="20"/>
        </w:rPr>
        <w:t xml:space="preserve"> s</w:t>
      </w:r>
      <w:r w:rsidRPr="002A3F63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Pr="002A3F63">
          <w:rPr>
            <w:rStyle w:val="Hiperpovezava"/>
            <w:rFonts w:ascii="Tahoma" w:hAnsi="Tahoma" w:cs="Tahoma"/>
            <w:sz w:val="20"/>
            <w:szCs w:val="20"/>
          </w:rPr>
          <w:t>CNVOS</w:t>
        </w:r>
        <w:r>
          <w:rPr>
            <w:rStyle w:val="Hiperpovezava"/>
            <w:rFonts w:ascii="Tahoma" w:hAnsi="Tahoma" w:cs="Tahoma"/>
            <w:sz w:val="20"/>
            <w:szCs w:val="20"/>
          </w:rPr>
          <w:t>-ovim</w:t>
        </w:r>
        <w:r w:rsidRPr="002A3F63">
          <w:rPr>
            <w:rStyle w:val="Hiperpovezava"/>
            <w:rFonts w:ascii="Tahoma" w:hAnsi="Tahoma" w:cs="Tahoma"/>
            <w:sz w:val="20"/>
            <w:szCs w:val="20"/>
          </w:rPr>
          <w:t xml:space="preserve"> </w:t>
        </w:r>
        <w:r>
          <w:rPr>
            <w:rStyle w:val="Hiperpovezava"/>
            <w:rFonts w:ascii="Tahoma" w:hAnsi="Tahoma" w:cs="Tahoma"/>
            <w:sz w:val="20"/>
            <w:szCs w:val="20"/>
          </w:rPr>
          <w:t>P</w:t>
        </w:r>
        <w:r w:rsidRPr="002A3F63">
          <w:rPr>
            <w:rStyle w:val="Hiperpovezava"/>
            <w:rFonts w:ascii="Tahoma" w:hAnsi="Tahoma" w:cs="Tahoma"/>
            <w:sz w:val="20"/>
            <w:szCs w:val="20"/>
          </w:rPr>
          <w:t>oslovnikom postopka izbire predstavnikov organizacij civilne družbe in nevladnih organizacij</w:t>
        </w:r>
      </w:hyperlink>
      <w:r w:rsidRPr="002A3F63">
        <w:rPr>
          <w:rFonts w:ascii="Tahoma" w:hAnsi="Tahoma" w:cs="Tahoma"/>
          <w:sz w:val="20"/>
          <w:szCs w:val="20"/>
        </w:rPr>
        <w:t xml:space="preserve"> ter se zavezujem ravnati skladno z njima. </w:t>
      </w:r>
    </w:p>
    <w:p w:rsidR="00BB3B7F" w:rsidRPr="002A3F63" w:rsidRDefault="00BB3B7F" w:rsidP="00BB3B7F">
      <w:pPr>
        <w:pStyle w:val="Odstavekseznama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Dovoljujem objavo te prijave na spletni strani </w:t>
      </w:r>
      <w:hyperlink r:id="rId12" w:history="1">
        <w:r w:rsidRPr="002A3F63">
          <w:rPr>
            <w:rStyle w:val="Hiperpovezava"/>
            <w:rFonts w:ascii="Tahoma" w:hAnsi="Tahoma" w:cs="Tahoma"/>
            <w:sz w:val="20"/>
            <w:szCs w:val="20"/>
          </w:rPr>
          <w:t>www.sloga-platform.org</w:t>
        </w:r>
      </w:hyperlink>
      <w:r w:rsidRPr="002A3F63">
        <w:rPr>
          <w:rFonts w:ascii="Tahoma" w:hAnsi="Tahoma" w:cs="Tahoma"/>
          <w:sz w:val="20"/>
          <w:szCs w:val="20"/>
        </w:rPr>
        <w:t xml:space="preserve"> za namene vodenja postopka izbora predstavnikov nevladnih organizacij v Strokovn</w:t>
      </w:r>
      <w:r>
        <w:rPr>
          <w:rFonts w:ascii="Tahoma" w:hAnsi="Tahoma" w:cs="Tahoma"/>
          <w:sz w:val="20"/>
          <w:szCs w:val="20"/>
        </w:rPr>
        <w:t>i</w:t>
      </w:r>
      <w:r w:rsidRPr="002A3F63">
        <w:rPr>
          <w:rFonts w:ascii="Tahoma" w:hAnsi="Tahoma" w:cs="Tahoma"/>
          <w:sz w:val="20"/>
          <w:szCs w:val="20"/>
        </w:rPr>
        <w:t xml:space="preserve"> svet za mednarodno razvojno sodelovanje.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Datum: 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>Podpis:</w:t>
      </w:r>
    </w:p>
    <w:p w:rsidR="00BB3B7F" w:rsidRDefault="00BB3B7F" w:rsidP="00BB3B7F">
      <w:pPr>
        <w:jc w:val="both"/>
        <w:rPr>
          <w:rFonts w:ascii="Tahoma" w:hAnsi="Tahoma" w:cs="Tahoma"/>
          <w:sz w:val="20"/>
          <w:szCs w:val="20"/>
        </w:rPr>
      </w:pP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</w:p>
    <w:p w:rsidR="00BB3B7F" w:rsidRPr="002A3F63" w:rsidRDefault="00BB3B7F" w:rsidP="00BB3B7F">
      <w:pPr>
        <w:jc w:val="both"/>
        <w:rPr>
          <w:rFonts w:ascii="Tahoma" w:hAnsi="Tahoma" w:cs="Tahoma"/>
          <w:b/>
          <w:sz w:val="20"/>
          <w:szCs w:val="20"/>
        </w:rPr>
      </w:pPr>
      <w:r w:rsidRPr="002A3F63">
        <w:rPr>
          <w:rFonts w:ascii="Tahoma" w:hAnsi="Tahoma" w:cs="Tahoma"/>
          <w:b/>
          <w:sz w:val="20"/>
          <w:szCs w:val="20"/>
        </w:rPr>
        <w:t>DODATNE INFORMACIJE:</w:t>
      </w:r>
    </w:p>
    <w:p w:rsidR="00BB3B7F" w:rsidRPr="002A3F63" w:rsidRDefault="00BB3B7F" w:rsidP="00BB3B7F">
      <w:pPr>
        <w:pStyle w:val="Telobesedila210"/>
        <w:tabs>
          <w:tab w:val="clear" w:pos="6804"/>
        </w:tabs>
        <w:jc w:val="both"/>
        <w:rPr>
          <w:rFonts w:ascii="Tahoma" w:hAnsi="Tahoma" w:cs="Tahoma"/>
          <w:sz w:val="20"/>
        </w:rPr>
      </w:pPr>
      <w:r w:rsidRPr="002A3F63">
        <w:rPr>
          <w:rFonts w:ascii="Tahoma" w:hAnsi="Tahoma" w:cs="Tahoma"/>
          <w:sz w:val="20"/>
        </w:rPr>
        <w:t xml:space="preserve">Prijave za upravičence in kandidate se zbirajo do </w:t>
      </w:r>
      <w:r w:rsidRPr="002A3F63">
        <w:rPr>
          <w:rFonts w:ascii="Tahoma" w:hAnsi="Tahoma" w:cs="Tahoma"/>
          <w:b/>
          <w:sz w:val="20"/>
        </w:rPr>
        <w:t>11. oktobra 2017 do 24. ure</w:t>
      </w:r>
      <w:r w:rsidRPr="002A3F63">
        <w:rPr>
          <w:rFonts w:ascii="Tahoma" w:hAnsi="Tahoma" w:cs="Tahoma"/>
          <w:sz w:val="20"/>
        </w:rPr>
        <w:t xml:space="preserve"> po elektronski pošti na naslov </w:t>
      </w:r>
      <w:hyperlink r:id="rId13" w:history="1">
        <w:r w:rsidRPr="002A3F63">
          <w:rPr>
            <w:rStyle w:val="Hiperpovezava"/>
            <w:rFonts w:ascii="Tahoma" w:hAnsi="Tahoma" w:cs="Tahoma"/>
            <w:sz w:val="20"/>
          </w:rPr>
          <w:t>info@sloga-platform.org</w:t>
        </w:r>
      </w:hyperlink>
      <w:r w:rsidRPr="002A3F63">
        <w:rPr>
          <w:rFonts w:ascii="Tahoma" w:hAnsi="Tahoma" w:cs="Tahoma"/>
          <w:sz w:val="20"/>
        </w:rPr>
        <w:t xml:space="preserve"> ali po pošti na naslov SLOGA, Metelkova 6, 1000 Ljubljana.</w:t>
      </w:r>
    </w:p>
    <w:p w:rsidR="00BB3B7F" w:rsidRPr="002A3F63" w:rsidRDefault="00BB3B7F" w:rsidP="00BB3B7F">
      <w:pPr>
        <w:jc w:val="both"/>
        <w:rPr>
          <w:rFonts w:ascii="Tahoma" w:hAnsi="Tahoma" w:cs="Tahoma"/>
          <w:sz w:val="20"/>
          <w:szCs w:val="20"/>
        </w:rPr>
      </w:pPr>
    </w:p>
    <w:p w:rsidR="00352D0B" w:rsidRDefault="00BB3B7F" w:rsidP="00BB3B7F">
      <w:pPr>
        <w:tabs>
          <w:tab w:val="left" w:pos="45"/>
        </w:tabs>
        <w:spacing w:line="240" w:lineRule="auto"/>
        <w:ind w:left="15"/>
        <w:jc w:val="both"/>
        <w:rPr>
          <w:rFonts w:ascii="Tahoma" w:hAnsi="Tahoma" w:cs="Tahoma"/>
          <w:b/>
          <w:sz w:val="20"/>
          <w:szCs w:val="20"/>
        </w:rPr>
      </w:pPr>
      <w:r w:rsidRPr="002A3F63">
        <w:rPr>
          <w:rFonts w:ascii="Tahoma" w:hAnsi="Tahoma" w:cs="Tahoma"/>
          <w:sz w:val="20"/>
          <w:szCs w:val="20"/>
        </w:rPr>
        <w:t xml:space="preserve">Prijavnica mora vsebovati podpis zastopnika nevladne organizacije in podpis kandidata, v kolikor se ga predlaga. V primeru pošiljanja prijave po elektronski pošti mora ta vsebovati faksimile podpisa ali skenirano podpisano prijavo. </w:t>
      </w:r>
      <w:r w:rsidRPr="002A3F63">
        <w:rPr>
          <w:rFonts w:ascii="Tahoma" w:hAnsi="Tahoma" w:cs="Tahoma"/>
          <w:b/>
          <w:sz w:val="20"/>
          <w:szCs w:val="20"/>
        </w:rPr>
        <w:t>Ne glede na način ali datum pošiljanja mora prijava prispeti na enega od zgornjih naslovov najkasneje do 11. oktobra 2017 do polnoči.</w:t>
      </w:r>
    </w:p>
    <w:p w:rsidR="00BB3B7F" w:rsidRPr="000629CD" w:rsidRDefault="00BB3B7F" w:rsidP="00BB3B7F">
      <w:pPr>
        <w:tabs>
          <w:tab w:val="left" w:pos="45"/>
        </w:tabs>
        <w:spacing w:line="240" w:lineRule="auto"/>
        <w:ind w:left="15"/>
        <w:jc w:val="right"/>
        <w:rPr>
          <w:rFonts w:ascii="Tahoma" w:hAnsi="Tahoma" w:cs="Tahoma"/>
          <w:b/>
          <w:iCs/>
        </w:rPr>
      </w:pPr>
    </w:p>
    <w:sectPr w:rsidR="00BB3B7F" w:rsidRPr="0006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8E" w:rsidRDefault="00A37B8E" w:rsidP="000B322F">
      <w:pPr>
        <w:spacing w:after="0" w:line="240" w:lineRule="auto"/>
      </w:pPr>
      <w:r>
        <w:separator/>
      </w:r>
    </w:p>
  </w:endnote>
  <w:endnote w:type="continuationSeparator" w:id="0">
    <w:p w:rsidR="00A37B8E" w:rsidRDefault="00A37B8E" w:rsidP="000B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0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8E" w:rsidRDefault="00A37B8E" w:rsidP="000B322F">
      <w:pPr>
        <w:spacing w:after="0" w:line="240" w:lineRule="auto"/>
      </w:pPr>
      <w:r>
        <w:separator/>
      </w:r>
    </w:p>
  </w:footnote>
  <w:footnote w:type="continuationSeparator" w:id="0">
    <w:p w:rsidR="00A37B8E" w:rsidRDefault="00A37B8E" w:rsidP="000B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F842F0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-"/>
      <w:lvlJc w:val="left"/>
      <w:pPr>
        <w:tabs>
          <w:tab w:val="num" w:pos="-708"/>
        </w:tabs>
        <w:ind w:left="360" w:hanging="360"/>
      </w:pPr>
      <w:rPr>
        <w:rFonts w:ascii="Calibri" w:hAnsi="Calibri" w:cs="Calibri"/>
        <w:b/>
      </w:rPr>
    </w:lvl>
    <w:lvl w:ilvl="1">
      <w:start w:val="1"/>
      <w:numFmt w:val="decimal"/>
      <w:lvlText w:val="%2."/>
      <w:lvlJc w:val="left"/>
      <w:pPr>
        <w:tabs>
          <w:tab w:val="num" w:pos="-708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-708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-708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-708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-708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-708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-708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-708"/>
        </w:tabs>
        <w:ind w:left="6120" w:hanging="360"/>
      </w:pPr>
    </w:lvl>
  </w:abstractNum>
  <w:abstractNum w:abstractNumId="2" w15:restartNumberingAfterBreak="0">
    <w:nsid w:val="0260488D"/>
    <w:multiLevelType w:val="hybridMultilevel"/>
    <w:tmpl w:val="19A07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73F79"/>
    <w:multiLevelType w:val="hybridMultilevel"/>
    <w:tmpl w:val="C1602B22"/>
    <w:lvl w:ilvl="0" w:tplc="2B78F10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437E7"/>
    <w:multiLevelType w:val="hybridMultilevel"/>
    <w:tmpl w:val="8CA05C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ED6"/>
    <w:multiLevelType w:val="hybridMultilevel"/>
    <w:tmpl w:val="0C823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C9F"/>
    <w:multiLevelType w:val="hybridMultilevel"/>
    <w:tmpl w:val="DD36ED76"/>
    <w:lvl w:ilvl="0" w:tplc="CE123788">
      <w:start w:val="1"/>
      <w:numFmt w:val="decimal"/>
      <w:lvlText w:val="%1."/>
      <w:lvlJc w:val="left"/>
      <w:pPr>
        <w:ind w:left="2274" w:hanging="1140"/>
      </w:pPr>
    </w:lvl>
    <w:lvl w:ilvl="1" w:tplc="04240019">
      <w:start w:val="1"/>
      <w:numFmt w:val="lowerLetter"/>
      <w:lvlText w:val="%2."/>
      <w:lvlJc w:val="left"/>
      <w:pPr>
        <w:ind w:left="2214" w:hanging="360"/>
      </w:pPr>
    </w:lvl>
    <w:lvl w:ilvl="2" w:tplc="0424001B">
      <w:start w:val="1"/>
      <w:numFmt w:val="lowerRoman"/>
      <w:lvlText w:val="%3."/>
      <w:lvlJc w:val="right"/>
      <w:pPr>
        <w:ind w:left="2934" w:hanging="180"/>
      </w:pPr>
    </w:lvl>
    <w:lvl w:ilvl="3" w:tplc="0424000F">
      <w:start w:val="1"/>
      <w:numFmt w:val="decimal"/>
      <w:lvlText w:val="%4."/>
      <w:lvlJc w:val="left"/>
      <w:pPr>
        <w:ind w:left="3654" w:hanging="360"/>
      </w:pPr>
    </w:lvl>
    <w:lvl w:ilvl="4" w:tplc="04240019">
      <w:start w:val="1"/>
      <w:numFmt w:val="lowerLetter"/>
      <w:lvlText w:val="%5."/>
      <w:lvlJc w:val="left"/>
      <w:pPr>
        <w:ind w:left="4374" w:hanging="360"/>
      </w:pPr>
    </w:lvl>
    <w:lvl w:ilvl="5" w:tplc="0424001B">
      <w:start w:val="1"/>
      <w:numFmt w:val="lowerRoman"/>
      <w:lvlText w:val="%6."/>
      <w:lvlJc w:val="right"/>
      <w:pPr>
        <w:ind w:left="5094" w:hanging="180"/>
      </w:pPr>
    </w:lvl>
    <w:lvl w:ilvl="6" w:tplc="0424000F">
      <w:start w:val="1"/>
      <w:numFmt w:val="decimal"/>
      <w:lvlText w:val="%7."/>
      <w:lvlJc w:val="left"/>
      <w:pPr>
        <w:ind w:left="5814" w:hanging="360"/>
      </w:pPr>
    </w:lvl>
    <w:lvl w:ilvl="7" w:tplc="04240019">
      <w:start w:val="1"/>
      <w:numFmt w:val="lowerLetter"/>
      <w:lvlText w:val="%8."/>
      <w:lvlJc w:val="left"/>
      <w:pPr>
        <w:ind w:left="6534" w:hanging="360"/>
      </w:pPr>
    </w:lvl>
    <w:lvl w:ilvl="8" w:tplc="0424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5964269"/>
    <w:multiLevelType w:val="multilevel"/>
    <w:tmpl w:val="1648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779C5"/>
    <w:multiLevelType w:val="hybridMultilevel"/>
    <w:tmpl w:val="E14006AA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97B9A"/>
    <w:multiLevelType w:val="hybridMultilevel"/>
    <w:tmpl w:val="336633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3D0B"/>
    <w:multiLevelType w:val="hybridMultilevel"/>
    <w:tmpl w:val="245E9A1E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700FDE"/>
    <w:multiLevelType w:val="hybridMultilevel"/>
    <w:tmpl w:val="CD6AFB40"/>
    <w:lvl w:ilvl="0" w:tplc="53902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31A0"/>
    <w:multiLevelType w:val="hybridMultilevel"/>
    <w:tmpl w:val="F4B69F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F77FE"/>
    <w:multiLevelType w:val="hybridMultilevel"/>
    <w:tmpl w:val="24809FAA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D24B24"/>
    <w:multiLevelType w:val="hybridMultilevel"/>
    <w:tmpl w:val="C67AE374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A851AEF"/>
    <w:multiLevelType w:val="hybridMultilevel"/>
    <w:tmpl w:val="C0D68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03FA4"/>
    <w:multiLevelType w:val="hybridMultilevel"/>
    <w:tmpl w:val="90385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3690D"/>
    <w:multiLevelType w:val="hybridMultilevel"/>
    <w:tmpl w:val="DD8601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F12B2"/>
    <w:multiLevelType w:val="hybridMultilevel"/>
    <w:tmpl w:val="B4E2E2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2A43E0"/>
    <w:multiLevelType w:val="hybridMultilevel"/>
    <w:tmpl w:val="604E08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BD4F99"/>
    <w:multiLevelType w:val="hybridMultilevel"/>
    <w:tmpl w:val="EEF23B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122CA"/>
    <w:multiLevelType w:val="hybridMultilevel"/>
    <w:tmpl w:val="5F1E6928"/>
    <w:lvl w:ilvl="0" w:tplc="53902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73B68"/>
    <w:multiLevelType w:val="hybridMultilevel"/>
    <w:tmpl w:val="92E6F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756AE"/>
    <w:multiLevelType w:val="hybridMultilevel"/>
    <w:tmpl w:val="7DE8CDEA"/>
    <w:lvl w:ilvl="0" w:tplc="026E7546">
      <w:numFmt w:val="bullet"/>
      <w:lvlText w:val="•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2"/>
  </w:num>
  <w:num w:numId="12">
    <w:abstractNumId w:val="17"/>
  </w:num>
  <w:num w:numId="13">
    <w:abstractNumId w:val="15"/>
  </w:num>
  <w:num w:numId="14">
    <w:abstractNumId w:val="5"/>
  </w:num>
  <w:num w:numId="15">
    <w:abstractNumId w:val="12"/>
  </w:num>
  <w:num w:numId="16">
    <w:abstractNumId w:val="20"/>
  </w:num>
  <w:num w:numId="17">
    <w:abstractNumId w:val="22"/>
  </w:num>
  <w:num w:numId="18">
    <w:abstractNumId w:val="4"/>
  </w:num>
  <w:num w:numId="19">
    <w:abstractNumId w:val="1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9"/>
  </w:num>
  <w:num w:numId="22">
    <w:abstractNumId w:val="23"/>
  </w:num>
  <w:num w:numId="23">
    <w:abstractNumId w:val="18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58"/>
    <w:rsid w:val="000629CD"/>
    <w:rsid w:val="000B322F"/>
    <w:rsid w:val="000F462E"/>
    <w:rsid w:val="001174C6"/>
    <w:rsid w:val="0012314B"/>
    <w:rsid w:val="002077BB"/>
    <w:rsid w:val="0028546E"/>
    <w:rsid w:val="002A3F63"/>
    <w:rsid w:val="002B172A"/>
    <w:rsid w:val="00313C7F"/>
    <w:rsid w:val="003231E3"/>
    <w:rsid w:val="003446A0"/>
    <w:rsid w:val="00352D0B"/>
    <w:rsid w:val="00372F73"/>
    <w:rsid w:val="003A1998"/>
    <w:rsid w:val="003F0285"/>
    <w:rsid w:val="004F420C"/>
    <w:rsid w:val="00557772"/>
    <w:rsid w:val="00592A82"/>
    <w:rsid w:val="006F5C06"/>
    <w:rsid w:val="007304AF"/>
    <w:rsid w:val="00735723"/>
    <w:rsid w:val="00880457"/>
    <w:rsid w:val="008A2F58"/>
    <w:rsid w:val="00951087"/>
    <w:rsid w:val="009C743A"/>
    <w:rsid w:val="00A2433E"/>
    <w:rsid w:val="00A37B8E"/>
    <w:rsid w:val="00A529A7"/>
    <w:rsid w:val="00A84581"/>
    <w:rsid w:val="00AB4FCC"/>
    <w:rsid w:val="00AF731B"/>
    <w:rsid w:val="00BB3B7F"/>
    <w:rsid w:val="00C75994"/>
    <w:rsid w:val="00D15FE0"/>
    <w:rsid w:val="00D73A97"/>
    <w:rsid w:val="00D80A27"/>
    <w:rsid w:val="00E06B81"/>
    <w:rsid w:val="00EB29EA"/>
    <w:rsid w:val="00EE2ADC"/>
    <w:rsid w:val="00F4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E5F969-A2C6-4953-9089-88A304EE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semiHidden/>
    <w:unhideWhenUsed/>
    <w:qFormat/>
    <w:rsid w:val="00735723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2F5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322F"/>
  </w:style>
  <w:style w:type="paragraph" w:styleId="Noga">
    <w:name w:val="footer"/>
    <w:basedOn w:val="Navaden"/>
    <w:link w:val="NogaZnak"/>
    <w:uiPriority w:val="99"/>
    <w:unhideWhenUsed/>
    <w:rsid w:val="000B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322F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3A9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3A9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73A97"/>
    <w:rPr>
      <w:vertAlign w:val="superscript"/>
    </w:rPr>
  </w:style>
  <w:style w:type="paragraph" w:customStyle="1" w:styleId="Odstavekseznama1">
    <w:name w:val="Odstavek seznama1"/>
    <w:basedOn w:val="Navaden"/>
    <w:rsid w:val="00D73A97"/>
    <w:pPr>
      <w:suppressAutoHyphens/>
      <w:ind w:left="720"/>
      <w:contextualSpacing/>
    </w:pPr>
    <w:rPr>
      <w:rFonts w:ascii="Calibri" w:eastAsia="Calibri" w:hAnsi="Calibri" w:cs="font201"/>
      <w:color w:val="00000A"/>
      <w:kern w:val="1"/>
    </w:rPr>
  </w:style>
  <w:style w:type="paragraph" w:customStyle="1" w:styleId="Navaden1">
    <w:name w:val="Navaden1"/>
    <w:rsid w:val="00D73A97"/>
    <w:pPr>
      <w:spacing w:after="0" w:line="276" w:lineRule="auto"/>
    </w:pPr>
    <w:rPr>
      <w:rFonts w:ascii="Arial" w:eastAsia="Arial" w:hAnsi="Arial" w:cs="Arial"/>
      <w:color w:val="000000"/>
      <w:szCs w:val="20"/>
      <w:lang w:eastAsia="sl-SI"/>
    </w:rPr>
  </w:style>
  <w:style w:type="character" w:styleId="Hiperpovezava">
    <w:name w:val="Hyperlink"/>
    <w:basedOn w:val="Privzetapisavaodstavka"/>
    <w:rsid w:val="001174C6"/>
    <w:rPr>
      <w:color w:val="0000FF"/>
      <w:u w:val="single"/>
    </w:rPr>
  </w:style>
  <w:style w:type="paragraph" w:customStyle="1" w:styleId="Telobesedila21">
    <w:name w:val="Telo besedila 21"/>
    <w:basedOn w:val="Navaden"/>
    <w:rsid w:val="001174C6"/>
    <w:pPr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Verdana" w:eastAsia="Times New Roman" w:hAnsi="Verdana" w:cs="Times New Roman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31E3"/>
    <w:rPr>
      <w:color w:val="954F72" w:themeColor="followedHyperlink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735723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styleId="Telobesedila">
    <w:name w:val="Body Text"/>
    <w:basedOn w:val="Navaden"/>
    <w:link w:val="TelobesedilaZnak"/>
    <w:rsid w:val="0073572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Verdana" w:eastAsia="Times New Roman" w:hAnsi="Verdana" w:cs="Times New Roman"/>
      <w:b/>
      <w:i/>
      <w:sz w:val="20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735723"/>
    <w:rPr>
      <w:rFonts w:ascii="Verdana" w:eastAsia="Times New Roman" w:hAnsi="Verdana" w:cs="Times New Roman"/>
      <w:b/>
      <w:i/>
      <w:sz w:val="20"/>
      <w:szCs w:val="20"/>
      <w:lang w:val="en-AU" w:eastAsia="sl-SI"/>
    </w:rPr>
  </w:style>
  <w:style w:type="paragraph" w:customStyle="1" w:styleId="Telobesedila210">
    <w:name w:val="Telo besedila 21"/>
    <w:basedOn w:val="Navaden"/>
    <w:rsid w:val="00735723"/>
    <w:pPr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Verdana" w:eastAsia="Times New Roman" w:hAnsi="Verdana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ga-platform.org" TargetMode="External"/><Relationship Id="rId13" Type="http://schemas.openxmlformats.org/officeDocument/2006/relationships/hyperlink" Target="mailto:info@sloga-platfor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loga-platfor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vos.si/UserFiles/File/Zagovornistvo/Postopek%20izbora/poslovnik-volit-nov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loga-platfor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vos.si/UserFiles/File/Zagovornistvo/Postopek%20izbora/poslovnik-volit-nov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SLOGA</dc:creator>
  <cp:keywords/>
  <dc:description/>
  <cp:lastModifiedBy>SLOGA</cp:lastModifiedBy>
  <cp:revision>7</cp:revision>
  <cp:lastPrinted>2017-09-29T11:56:00Z</cp:lastPrinted>
  <dcterms:created xsi:type="dcterms:W3CDTF">2017-09-29T11:38:00Z</dcterms:created>
  <dcterms:modified xsi:type="dcterms:W3CDTF">2017-09-29T13:29:00Z</dcterms:modified>
</cp:coreProperties>
</file>