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CA2C5C" w:rsidP="00CB1916">
      <w:pPr>
        <w:spacing w:line="240" w:lineRule="auto"/>
        <w:ind w:left="-993"/>
        <w:jc w:val="center"/>
      </w:pPr>
      <w:bookmarkStart w:id="0" w:name="_GoBack"/>
      <w:bookmarkEnd w:id="0"/>
      <w:r>
        <w:rPr>
          <w:noProof/>
          <w:lang w:val="fr-BE" w:eastAsia="fr-BE"/>
        </w:rPr>
        <w:drawing>
          <wp:inline distT="0" distB="0" distL="0" distR="0" wp14:anchorId="5173951E" wp14:editId="5A2C8187">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3A66C0">
        <w:trPr>
          <w:cantSplit/>
        </w:trPr>
        <w:tc>
          <w:tcPr>
            <w:tcW w:w="5168" w:type="dxa"/>
          </w:tcPr>
          <w:p w:rsidR="0070012D" w:rsidRPr="003A66C0" w:rsidRDefault="001F2DFD">
            <w:pPr>
              <w:spacing w:line="240" w:lineRule="auto"/>
              <w:rPr>
                <w:rFonts w:ascii="Verdana" w:hAnsi="Verdana"/>
                <w:b/>
                <w:bCs/>
                <w:sz w:val="18"/>
                <w:szCs w:val="18"/>
              </w:rPr>
            </w:pPr>
            <w:r>
              <w:rPr>
                <w:rFonts w:ascii="Verdana" w:hAnsi="Verdana"/>
                <w:b/>
                <w:bCs/>
                <w:sz w:val="18"/>
                <w:szCs w:val="18"/>
              </w:rPr>
              <w:t>Št. 33/2018</w:t>
            </w:r>
          </w:p>
        </w:tc>
        <w:tc>
          <w:tcPr>
            <w:tcW w:w="4119" w:type="dxa"/>
          </w:tcPr>
          <w:p w:rsidR="008820BE" w:rsidRPr="003A66C0" w:rsidRDefault="00C54956">
            <w:pPr>
              <w:spacing w:line="240" w:lineRule="auto"/>
              <w:jc w:val="right"/>
              <w:rPr>
                <w:rFonts w:ascii="Verdana" w:hAnsi="Verdana"/>
                <w:b/>
                <w:bCs/>
                <w:sz w:val="18"/>
                <w:szCs w:val="18"/>
              </w:rPr>
            </w:pPr>
            <w:r>
              <w:rPr>
                <w:rFonts w:ascii="Verdana" w:hAnsi="Verdana"/>
                <w:b/>
                <w:bCs/>
                <w:sz w:val="18"/>
                <w:szCs w:val="18"/>
              </w:rPr>
              <w:t>11. junij 2018</w:t>
            </w:r>
          </w:p>
        </w:tc>
      </w:tr>
    </w:tbl>
    <w:p w:rsidR="008820BE" w:rsidRPr="003A66C0" w:rsidRDefault="00CA2C5C">
      <w:pPr>
        <w:spacing w:line="240" w:lineRule="auto"/>
        <w:rPr>
          <w:rFonts w:ascii="Verdana" w:hAnsi="Verdana"/>
          <w:sz w:val="20"/>
        </w:rPr>
        <w:sectPr w:rsidR="008820BE" w:rsidRPr="003A66C0" w:rsidSect="00D93A6F">
          <w:footerReference w:type="default" r:id="rId15"/>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78720BE1" wp14:editId="4A3EAFE6">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12168" w:rsidP="00473E94" w:rsidRDefault="00E12168">
                      <w:pPr>
                        <w:jc w:val="center"/>
                        <w:rPr>
                          <w:b/>
                          <w:sz w:val="48"/>
                          <w:rFonts w:ascii="Arial" w:hAnsi="Arial" w:cs="Arial"/>
                        </w:rPr>
                      </w:pPr>
                      <w:r>
                        <w:rPr>
                          <w:b/>
                          <w:sz w:val="48"/>
                          <w:rFonts w:ascii="Arial" w:hAnsi="Arial"/>
                        </w:rPr>
                        <w:t xml:space="preserve">SL</w:t>
                      </w:r>
                    </w:p>
                  </w:txbxContent>
                </v:textbox>
                <w10:wrap anchorx="page" anchory="page"/>
              </v:shape>
            </w:pict>
          </mc:Fallback>
        </mc:AlternateContent>
      </w:r>
    </w:p>
    <w:p w:rsidR="00A62B8A" w:rsidRDefault="00A62B8A" w:rsidP="00CB1916">
      <w:pPr>
        <w:spacing w:line="240" w:lineRule="auto"/>
        <w:jc w:val="center"/>
        <w:rPr>
          <w:rFonts w:ascii="Verdana" w:hAnsi="Verdana"/>
          <w:b/>
          <w:sz w:val="18"/>
          <w:szCs w:val="18"/>
        </w:rPr>
      </w:pPr>
    </w:p>
    <w:p w:rsidR="00184BD0" w:rsidRDefault="00D035EA" w:rsidP="00CB1916">
      <w:pPr>
        <w:spacing w:line="240" w:lineRule="auto"/>
        <w:ind w:left="-284" w:right="-285"/>
        <w:jc w:val="center"/>
        <w:rPr>
          <w:rFonts w:ascii="Verdana" w:hAnsi="Verdana"/>
          <w:b/>
          <w:color w:val="0070C0"/>
          <w:sz w:val="28"/>
          <w:szCs w:val="28"/>
        </w:rPr>
      </w:pPr>
      <w:r>
        <w:rPr>
          <w:rFonts w:ascii="Verdana" w:hAnsi="Verdana"/>
          <w:b/>
          <w:color w:val="0070C0"/>
          <w:sz w:val="28"/>
          <w:szCs w:val="28"/>
        </w:rPr>
        <w:t xml:space="preserve">Evropski ekonomsko-socialni odbor nagrajuje izjemne pobude civilne družbe </w:t>
      </w:r>
    </w:p>
    <w:p w:rsidR="00184BD0" w:rsidRDefault="00184BD0" w:rsidP="00CB1916">
      <w:pPr>
        <w:spacing w:line="240" w:lineRule="auto"/>
        <w:ind w:left="-284" w:right="-285"/>
        <w:jc w:val="center"/>
        <w:rPr>
          <w:rFonts w:ascii="Verdana" w:hAnsi="Verdana"/>
          <w:b/>
          <w:color w:val="0070C0"/>
          <w:sz w:val="28"/>
          <w:szCs w:val="28"/>
        </w:rPr>
      </w:pPr>
      <w:r>
        <w:rPr>
          <w:rFonts w:ascii="Verdana" w:hAnsi="Verdana"/>
          <w:b/>
          <w:color w:val="0070C0"/>
          <w:sz w:val="28"/>
          <w:szCs w:val="28"/>
        </w:rPr>
        <w:t>NAGRADA ZA CIVILNO DRUŽBO ZA LETO 2018: IDENTITETE, EVROPSKE VREDNOTE IN KULTURNA DEDIŠČINA V EVROPI</w:t>
      </w:r>
    </w:p>
    <w:p w:rsidR="00681F30" w:rsidRPr="008572CC" w:rsidRDefault="00681F30" w:rsidP="00CB1916">
      <w:pPr>
        <w:spacing w:line="240" w:lineRule="auto"/>
        <w:ind w:left="-284" w:right="-285"/>
        <w:jc w:val="center"/>
        <w:rPr>
          <w:rFonts w:ascii="Verdana" w:hAnsi="Verdana"/>
          <w:b/>
          <w:color w:val="0070C0"/>
          <w:sz w:val="28"/>
          <w:szCs w:val="28"/>
        </w:rPr>
      </w:pPr>
      <w:r>
        <w:rPr>
          <w:rFonts w:ascii="Verdana" w:hAnsi="Verdana"/>
          <w:b/>
          <w:color w:val="0070C0"/>
          <w:sz w:val="28"/>
          <w:szCs w:val="28"/>
        </w:rPr>
        <w:t xml:space="preserve">  </w:t>
      </w:r>
    </w:p>
    <w:p w:rsidR="00AE44CF" w:rsidRPr="009E730E" w:rsidRDefault="009453B7" w:rsidP="00CB1916">
      <w:pPr>
        <w:spacing w:line="240" w:lineRule="auto"/>
        <w:rPr>
          <w:rFonts w:ascii="Verdana" w:hAnsi="Verdana"/>
          <w:sz w:val="18"/>
          <w:szCs w:val="18"/>
        </w:rPr>
      </w:pPr>
      <w:r>
        <w:rPr>
          <w:rFonts w:ascii="Verdana" w:hAnsi="Verdana"/>
          <w:sz w:val="18"/>
          <w:szCs w:val="18"/>
        </w:rPr>
        <w:t xml:space="preserve">Dogodki v svetu v zadnjih letih so močno zaznamovali politično in družbeno življenje v Evropi ter evropski projekt postavili na preizkušnjo. V Evropi prebivalstvo in vlade na vseh ravneh niso bili pripravljeni na notranje spore, nezadovoljstvo med državljani in močno povečanje migracij, zaradi česar se je okrepila nacionalistična retorika in omajala vzajemna solidarnost. V teh razmerah so </w:t>
      </w:r>
      <w:r>
        <w:rPr>
          <w:rFonts w:ascii="Verdana" w:hAnsi="Verdana"/>
          <w:b/>
          <w:sz w:val="18"/>
          <w:szCs w:val="18"/>
        </w:rPr>
        <w:t>organizacije civilne družbe odigrale ključno vlogo pri postavljanju potenciala evropske kulturne dediščine v ospredje</w:t>
      </w:r>
      <w:r>
        <w:rPr>
          <w:rFonts w:ascii="Verdana" w:hAnsi="Verdana"/>
          <w:sz w:val="18"/>
          <w:szCs w:val="18"/>
        </w:rPr>
        <w:t xml:space="preserve">, krepitvi identitet in družb ter spodbujanju izjemnega potenciala raznolikosti, ki je temelj naše evropske zgodovine. </w:t>
      </w:r>
    </w:p>
    <w:p w:rsidR="00C54956" w:rsidRPr="009E730E" w:rsidRDefault="00C54956" w:rsidP="00CB1916">
      <w:pPr>
        <w:spacing w:line="240" w:lineRule="auto"/>
        <w:rPr>
          <w:rFonts w:ascii="Verdana" w:hAnsi="Verdana"/>
          <w:sz w:val="18"/>
          <w:szCs w:val="18"/>
        </w:rPr>
      </w:pPr>
    </w:p>
    <w:p w:rsidR="0012743E" w:rsidRPr="00700A90" w:rsidRDefault="00612AF6" w:rsidP="00CB1916">
      <w:pPr>
        <w:pStyle w:val="Default"/>
        <w:jc w:val="both"/>
        <w:rPr>
          <w:rFonts w:ascii="Verdana" w:hAnsi="Verdana"/>
          <w:sz w:val="18"/>
          <w:szCs w:val="18"/>
        </w:rPr>
      </w:pPr>
      <w:hyperlink r:id="rId16" w:history="1">
        <w:r w:rsidR="00D035EA">
          <w:rPr>
            <w:rStyle w:val="Hyperlink"/>
            <w:rFonts w:ascii="Verdana" w:hAnsi="Verdana"/>
            <w:sz w:val="18"/>
            <w:szCs w:val="18"/>
          </w:rPr>
          <w:t>Nagrada EESO za civilno družbo za leto 2018</w:t>
        </w:r>
      </w:hyperlink>
      <w:r w:rsidR="00D035EA">
        <w:rPr>
          <w:rFonts w:ascii="Verdana" w:hAnsi="Verdana"/>
          <w:sz w:val="18"/>
          <w:szCs w:val="18"/>
        </w:rPr>
        <w:t xml:space="preserve"> bo podeljena za inovativne pobude, ki so znatno prispevale k obvladovanju naslednjih izzivov:</w:t>
      </w:r>
    </w:p>
    <w:p w:rsidR="0012743E" w:rsidRPr="00700A90" w:rsidRDefault="0012743E" w:rsidP="00CB1916">
      <w:pPr>
        <w:pStyle w:val="Default"/>
        <w:jc w:val="both"/>
        <w:rPr>
          <w:rFonts w:ascii="Verdana" w:hAnsi="Verdana"/>
          <w:sz w:val="18"/>
          <w:szCs w:val="18"/>
        </w:rPr>
      </w:pPr>
    </w:p>
    <w:p w:rsidR="0012743E" w:rsidRPr="00700A90" w:rsidRDefault="00397554" w:rsidP="00CB1916">
      <w:pPr>
        <w:pStyle w:val="Default"/>
        <w:numPr>
          <w:ilvl w:val="0"/>
          <w:numId w:val="21"/>
        </w:numPr>
        <w:jc w:val="both"/>
        <w:rPr>
          <w:rFonts w:ascii="Verdana" w:hAnsi="Verdana" w:cs="Times New Roman"/>
          <w:sz w:val="18"/>
          <w:szCs w:val="18"/>
        </w:rPr>
      </w:pPr>
      <w:r>
        <w:rPr>
          <w:rFonts w:ascii="Verdana" w:hAnsi="Verdana"/>
          <w:b/>
          <w:sz w:val="18"/>
          <w:szCs w:val="18"/>
        </w:rPr>
        <w:t>povečati ozaveščenost o večplastnosti in bogastvu evropskih identitet;</w:t>
      </w:r>
    </w:p>
    <w:p w:rsidR="0012743E" w:rsidRPr="00700A90" w:rsidRDefault="00397554" w:rsidP="00CB1916">
      <w:pPr>
        <w:pStyle w:val="Default"/>
        <w:numPr>
          <w:ilvl w:val="0"/>
          <w:numId w:val="21"/>
        </w:numPr>
        <w:jc w:val="both"/>
        <w:rPr>
          <w:rFonts w:ascii="Verdana" w:hAnsi="Verdana" w:cs="Times New Roman"/>
          <w:sz w:val="18"/>
          <w:szCs w:val="18"/>
        </w:rPr>
      </w:pPr>
      <w:r>
        <w:rPr>
          <w:rFonts w:ascii="Verdana" w:hAnsi="Verdana"/>
          <w:b/>
          <w:sz w:val="18"/>
          <w:szCs w:val="18"/>
        </w:rPr>
        <w:t>v celoti izkoristiti potencial kulturnega bogastva Evrope;</w:t>
      </w:r>
    </w:p>
    <w:p w:rsidR="0012743E" w:rsidRPr="00700A90" w:rsidRDefault="00397554" w:rsidP="00CB1916">
      <w:pPr>
        <w:pStyle w:val="Default"/>
        <w:numPr>
          <w:ilvl w:val="0"/>
          <w:numId w:val="21"/>
        </w:numPr>
        <w:jc w:val="both"/>
        <w:rPr>
          <w:rFonts w:ascii="Verdana" w:hAnsi="Verdana" w:cs="Times New Roman"/>
          <w:sz w:val="18"/>
          <w:szCs w:val="18"/>
        </w:rPr>
      </w:pPr>
      <w:r>
        <w:rPr>
          <w:rFonts w:ascii="Verdana" w:hAnsi="Verdana"/>
          <w:b/>
          <w:sz w:val="18"/>
          <w:szCs w:val="18"/>
        </w:rPr>
        <w:t xml:space="preserve">olajšati dostop do evropske kulturne dediščine ter </w:t>
      </w:r>
    </w:p>
    <w:p w:rsidR="00397554" w:rsidRPr="00700A90" w:rsidRDefault="0012743E" w:rsidP="00CB1916">
      <w:pPr>
        <w:pStyle w:val="Default"/>
        <w:numPr>
          <w:ilvl w:val="0"/>
          <w:numId w:val="21"/>
        </w:numPr>
        <w:jc w:val="both"/>
        <w:rPr>
          <w:rFonts w:ascii="Verdana" w:hAnsi="Verdana" w:cs="Times New Roman"/>
          <w:sz w:val="18"/>
          <w:szCs w:val="18"/>
        </w:rPr>
      </w:pPr>
      <w:r>
        <w:rPr>
          <w:rFonts w:ascii="Verdana" w:hAnsi="Verdana"/>
          <w:b/>
          <w:sz w:val="18"/>
          <w:szCs w:val="18"/>
        </w:rPr>
        <w:t xml:space="preserve">spodbujati evropske vrednote, kot so spoštovanje človekovega dostojanstva in pravic, svoboda, demokracija, enakost in načelo pravne države. </w:t>
      </w:r>
    </w:p>
    <w:p w:rsidR="00E25A1F" w:rsidRPr="00700A90" w:rsidRDefault="00E25A1F" w:rsidP="00CB1916">
      <w:pPr>
        <w:spacing w:line="240" w:lineRule="auto"/>
        <w:rPr>
          <w:rFonts w:ascii="Verdana" w:hAnsi="Verdana"/>
          <w:sz w:val="18"/>
          <w:szCs w:val="18"/>
        </w:rPr>
      </w:pPr>
    </w:p>
    <w:p w:rsidR="00C54956" w:rsidRPr="00700A90" w:rsidRDefault="00C54956" w:rsidP="00CB1916">
      <w:pPr>
        <w:spacing w:line="240" w:lineRule="auto"/>
        <w:rPr>
          <w:rFonts w:ascii="Verdana" w:hAnsi="Verdana"/>
          <w:sz w:val="18"/>
          <w:szCs w:val="18"/>
        </w:rPr>
      </w:pPr>
      <w:r>
        <w:rPr>
          <w:rFonts w:ascii="Verdana" w:hAnsi="Verdana"/>
          <w:sz w:val="18"/>
          <w:szCs w:val="18"/>
        </w:rPr>
        <w:t xml:space="preserve">Nagrada znaša </w:t>
      </w:r>
      <w:r>
        <w:rPr>
          <w:rFonts w:ascii="Verdana" w:hAnsi="Verdana"/>
          <w:b/>
          <w:sz w:val="18"/>
          <w:szCs w:val="18"/>
        </w:rPr>
        <w:t xml:space="preserve">50 000 EUR, </w:t>
      </w:r>
      <w:r>
        <w:rPr>
          <w:rFonts w:ascii="Verdana" w:hAnsi="Verdana"/>
          <w:sz w:val="18"/>
          <w:szCs w:val="18"/>
        </w:rPr>
        <w:t xml:space="preserve">razdeljena pa bo med največ pet nagrajencev. </w:t>
      </w:r>
      <w:r>
        <w:rPr>
          <w:rFonts w:ascii="Verdana" w:hAnsi="Verdana"/>
          <w:b/>
          <w:sz w:val="18"/>
          <w:szCs w:val="18"/>
        </w:rPr>
        <w:t>Rok za prijavo je 7. september 2018</w:t>
      </w:r>
      <w:r>
        <w:rPr>
          <w:rFonts w:ascii="Verdana" w:hAnsi="Verdana"/>
          <w:sz w:val="18"/>
          <w:szCs w:val="18"/>
        </w:rPr>
        <w:t>, slavnostna podelitev pa bo 13. decembra 2018 v Bruslju. Za nagrado EESO za civilno družbo se lahko potegujejo vse organizacije civilne družbe, ki so uradno registrirane v Evropski uniji in delujejo na lokalni, nacionalni, regionalni ali evropski ravni. Zanjo se lahko potegujejo tudi posamezniki.</w:t>
      </w:r>
    </w:p>
    <w:p w:rsidR="00CB7DC6" w:rsidRPr="00700A90" w:rsidRDefault="00CB7DC6" w:rsidP="00CB1916">
      <w:pPr>
        <w:spacing w:line="240" w:lineRule="auto"/>
        <w:rPr>
          <w:rFonts w:ascii="Verdana" w:hAnsi="Verdana"/>
          <w:sz w:val="18"/>
          <w:szCs w:val="18"/>
        </w:rPr>
      </w:pPr>
    </w:p>
    <w:p w:rsidR="00C54956" w:rsidRPr="00700A90" w:rsidRDefault="00CB7DC6" w:rsidP="00CB1916">
      <w:pPr>
        <w:pStyle w:val="ListParagraph"/>
        <w:spacing w:line="240" w:lineRule="auto"/>
        <w:ind w:left="0"/>
        <w:rPr>
          <w:rFonts w:ascii="Verdana" w:hAnsi="Verdana"/>
          <w:sz w:val="18"/>
          <w:szCs w:val="18"/>
        </w:rPr>
      </w:pPr>
      <w:r>
        <w:rPr>
          <w:rFonts w:ascii="Verdana" w:hAnsi="Verdana"/>
          <w:sz w:val="18"/>
          <w:szCs w:val="18"/>
        </w:rPr>
        <w:t xml:space="preserve">Seznam pogojev za udeležbo in spletna prijavnica sta na voljo na naši spletni strani o </w:t>
      </w:r>
      <w:hyperlink r:id="rId17" w:history="1">
        <w:r>
          <w:rPr>
            <w:rStyle w:val="Hyperlink"/>
            <w:rFonts w:ascii="Verdana" w:hAnsi="Verdana"/>
            <w:sz w:val="18"/>
            <w:szCs w:val="18"/>
          </w:rPr>
          <w:t>nagradi EESO za civilno družbo 2018</w:t>
        </w:r>
      </w:hyperlink>
      <w:r>
        <w:rPr>
          <w:rFonts w:ascii="Verdana" w:hAnsi="Verdana"/>
          <w:sz w:val="18"/>
          <w:szCs w:val="18"/>
        </w:rPr>
        <w:t xml:space="preserve">. </w:t>
      </w:r>
    </w:p>
    <w:p w:rsidR="00C54956" w:rsidRPr="00700A90" w:rsidRDefault="00C54956" w:rsidP="00CB1916">
      <w:pPr>
        <w:pStyle w:val="ListParagraph"/>
        <w:spacing w:line="240" w:lineRule="auto"/>
        <w:ind w:left="0"/>
        <w:rPr>
          <w:rFonts w:ascii="Verdana" w:hAnsi="Verdana"/>
          <w:sz w:val="18"/>
          <w:szCs w:val="18"/>
          <w:lang w:val="en-GB"/>
        </w:rPr>
      </w:pPr>
    </w:p>
    <w:p w:rsidR="00C54956" w:rsidRPr="00700A90" w:rsidRDefault="00C54956" w:rsidP="00CB1916">
      <w:pPr>
        <w:spacing w:line="240" w:lineRule="auto"/>
        <w:rPr>
          <w:rFonts w:ascii="Verdana" w:hAnsi="Verdana"/>
          <w:sz w:val="18"/>
          <w:szCs w:val="18"/>
        </w:rPr>
      </w:pPr>
      <w:r>
        <w:rPr>
          <w:rFonts w:ascii="Verdana" w:hAnsi="Verdana"/>
          <w:sz w:val="18"/>
          <w:szCs w:val="18"/>
        </w:rPr>
        <w:t xml:space="preserve">Nagrada za civilno družbo bo letos podeljena že desetič, njen namen pa je nagraditi in spodbuditi konkretne pobude in dosežke organizacij civilne družbe in/ali posameznikov, ki so znatno prispevali k ohranitvi skupnih vrednot, na katerih temeljita evropska kohezija in povezovanje. Tema </w:t>
      </w:r>
      <w:hyperlink r:id="rId18" w:history="1">
        <w:r>
          <w:rPr>
            <w:rStyle w:val="Hyperlink"/>
            <w:rFonts w:ascii="Verdana" w:hAnsi="Verdana"/>
            <w:sz w:val="18"/>
            <w:szCs w:val="18"/>
          </w:rPr>
          <w:t>nagrade za leto 2017</w:t>
        </w:r>
      </w:hyperlink>
      <w:r>
        <w:rPr>
          <w:rFonts w:ascii="Verdana" w:hAnsi="Verdana"/>
          <w:sz w:val="18"/>
          <w:szCs w:val="18"/>
        </w:rPr>
        <w:t xml:space="preserve"> sta bila kakovostno zaposlovanje in podjetništvo.</w:t>
      </w:r>
    </w:p>
    <w:p w:rsidR="008572CC" w:rsidRPr="00700A90" w:rsidRDefault="008572CC" w:rsidP="00CB1916">
      <w:pPr>
        <w:pStyle w:val="ListParagraph"/>
        <w:spacing w:line="240" w:lineRule="auto"/>
        <w:ind w:left="0"/>
        <w:rPr>
          <w:rFonts w:ascii="Verdana" w:hAnsi="Verdana"/>
          <w:sz w:val="18"/>
          <w:szCs w:val="18"/>
          <w:lang w:val="en-GB"/>
        </w:rPr>
      </w:pPr>
    </w:p>
    <w:p w:rsidR="008572CC" w:rsidRPr="00700A90" w:rsidRDefault="008572CC" w:rsidP="00CB1916">
      <w:pPr>
        <w:pStyle w:val="ListParagraph"/>
        <w:spacing w:line="240" w:lineRule="auto"/>
        <w:ind w:left="0"/>
        <w:rPr>
          <w:rFonts w:ascii="Verdana" w:hAnsi="Verdana"/>
          <w:sz w:val="18"/>
          <w:szCs w:val="18"/>
        </w:rPr>
      </w:pPr>
      <w:r>
        <w:rPr>
          <w:rFonts w:ascii="Verdana" w:hAnsi="Verdana"/>
          <w:sz w:val="18"/>
          <w:szCs w:val="18"/>
        </w:rPr>
        <w:t>Vljudno vas vabimo, da spodbudite organizacije civilne družbe v svoji državi k prijavi za nagrado EESO za civilno družbo 2018 in s tem pripomorete k priznanju dragocenih projektov.</w:t>
      </w:r>
    </w:p>
    <w:p w:rsidR="00740F2E" w:rsidRPr="00700A90" w:rsidRDefault="00740F2E" w:rsidP="00CB1916">
      <w:pPr>
        <w:spacing w:line="240" w:lineRule="auto"/>
        <w:rPr>
          <w:rFonts w:ascii="Verdana" w:hAnsi="Verdana"/>
          <w:sz w:val="18"/>
          <w:szCs w:val="18"/>
        </w:rPr>
      </w:pPr>
    </w:p>
    <w:p w:rsidR="00700A90" w:rsidRPr="00A81C52" w:rsidRDefault="00700A90" w:rsidP="00CB1916">
      <w:pPr>
        <w:spacing w:line="240" w:lineRule="auto"/>
        <w:jc w:val="center"/>
        <w:rPr>
          <w:rFonts w:ascii="Verdana" w:hAnsi="Verdana"/>
          <w:b/>
          <w:bCs/>
          <w:sz w:val="18"/>
          <w:szCs w:val="18"/>
        </w:rPr>
      </w:pPr>
      <w:r>
        <w:rPr>
          <w:rFonts w:ascii="Verdana" w:hAnsi="Verdana"/>
          <w:b/>
          <w:bCs/>
          <w:sz w:val="18"/>
          <w:szCs w:val="18"/>
        </w:rPr>
        <w:t>Za več informacij vam je na voljo:</w:t>
      </w:r>
    </w:p>
    <w:p w:rsidR="00B35602" w:rsidRDefault="00700A90" w:rsidP="00B35602">
      <w:pPr>
        <w:pStyle w:val="Heading1"/>
        <w:numPr>
          <w:ilvl w:val="0"/>
          <w:numId w:val="0"/>
        </w:numPr>
        <w:spacing w:line="240" w:lineRule="auto"/>
        <w:ind w:left="360"/>
        <w:jc w:val="center"/>
        <w:rPr>
          <w:rFonts w:ascii="Verdana" w:hAnsi="Verdana"/>
          <w:sz w:val="18"/>
          <w:szCs w:val="18"/>
        </w:rPr>
      </w:pPr>
      <w:r>
        <w:rPr>
          <w:rFonts w:ascii="Verdana" w:hAnsi="Verdana"/>
          <w:sz w:val="18"/>
          <w:szCs w:val="18"/>
        </w:rPr>
        <w:t>Laura Lui, služba EESO za medije</w:t>
      </w:r>
      <w:r>
        <w:rPr>
          <w:rFonts w:ascii="Verdana" w:hAnsi="Verdana"/>
          <w:sz w:val="18"/>
          <w:szCs w:val="18"/>
        </w:rPr>
        <w:br/>
        <w:t>Tel.: + 32 2 546 91 89</w:t>
      </w:r>
    </w:p>
    <w:p w:rsidR="00700A90" w:rsidRPr="00A81C52" w:rsidRDefault="00612AF6" w:rsidP="00CB1916">
      <w:pPr>
        <w:pStyle w:val="Heading1"/>
        <w:numPr>
          <w:ilvl w:val="0"/>
          <w:numId w:val="0"/>
        </w:numPr>
        <w:spacing w:line="240" w:lineRule="auto"/>
        <w:ind w:left="360"/>
        <w:jc w:val="center"/>
        <w:rPr>
          <w:rFonts w:ascii="Verdana" w:hAnsi="Verdana"/>
          <w:sz w:val="18"/>
          <w:szCs w:val="18"/>
        </w:rPr>
      </w:pPr>
      <w:hyperlink r:id="rId19" w:history="1">
        <w:r w:rsidR="00B35602">
          <w:rPr>
            <w:rStyle w:val="Hyperlink"/>
            <w:rFonts w:ascii="Verdana" w:hAnsi="Verdana"/>
            <w:sz w:val="18"/>
            <w:szCs w:val="18"/>
          </w:rPr>
          <w:t>laurairena.lui@eesc.europa.eu</w:t>
        </w:r>
      </w:hyperlink>
    </w:p>
    <w:p w:rsidR="00700A90" w:rsidRPr="00A81C52" w:rsidRDefault="00700A90" w:rsidP="00CB1916">
      <w:pPr>
        <w:spacing w:line="240" w:lineRule="auto"/>
        <w:jc w:val="center"/>
        <w:rPr>
          <w:rFonts w:ascii="Verdana" w:hAnsi="Verdana"/>
          <w:b/>
          <w:bCs/>
          <w:sz w:val="16"/>
          <w:szCs w:val="16"/>
        </w:rPr>
      </w:pPr>
      <w:r>
        <w:rPr>
          <w:rFonts w:ascii="Verdana" w:hAnsi="Verdana"/>
          <w:b/>
          <w:bCs/>
          <w:sz w:val="16"/>
          <w:szCs w:val="16"/>
        </w:rPr>
        <w:t>@EESC_PRESS</w:t>
      </w:r>
    </w:p>
    <w:p w:rsidR="00700A90" w:rsidRPr="00A81C52" w:rsidRDefault="00612AF6" w:rsidP="00CB1916">
      <w:pPr>
        <w:spacing w:line="240" w:lineRule="auto"/>
        <w:jc w:val="center"/>
        <w:rPr>
          <w:rFonts w:ascii="Calibri" w:hAnsi="Calibri"/>
        </w:rPr>
      </w:pPr>
      <w:hyperlink r:id="rId20" w:history="1">
        <w:r w:rsidR="006D4A3E">
          <w:rPr>
            <w:rStyle w:val="Hyperlink"/>
            <w:rFonts w:ascii="Verdana" w:hAnsi="Verdana"/>
            <w:sz w:val="18"/>
            <w:szCs w:val="18"/>
          </w:rPr>
          <w:t>VIDEO: Kje je EESO pustil svoj pečat</w:t>
        </w:r>
      </w:hyperlink>
    </w:p>
    <w:p w:rsidR="00700A90" w:rsidRPr="00A81C52" w:rsidRDefault="00700A90" w:rsidP="00CB1916">
      <w:pPr>
        <w:spacing w:line="240" w:lineRule="auto"/>
        <w:jc w:val="center"/>
        <w:rPr>
          <w:rFonts w:ascii="Verdana" w:hAnsi="Verdana"/>
          <w:sz w:val="16"/>
          <w:szCs w:val="16"/>
        </w:rPr>
      </w:pPr>
    </w:p>
    <w:p w:rsidR="00700A90" w:rsidRPr="00A81C52" w:rsidRDefault="00700A90" w:rsidP="00CB1916">
      <w:pPr>
        <w:pBdr>
          <w:top w:val="single" w:sz="4" w:space="1" w:color="auto"/>
          <w:bottom w:val="single" w:sz="4" w:space="1" w:color="auto"/>
        </w:pBdr>
        <w:spacing w:line="240" w:lineRule="auto"/>
        <w:rPr>
          <w:rFonts w:ascii="Verdana" w:hAnsi="Verdana"/>
          <w:i/>
          <w:iCs/>
          <w:sz w:val="14"/>
          <w:szCs w:val="14"/>
        </w:rPr>
      </w:pPr>
      <w:r>
        <w:rPr>
          <w:rFonts w:ascii="Verdana" w:hAnsi="Verdana"/>
          <w:i/>
          <w:iCs/>
          <w:sz w:val="14"/>
          <w:szCs w:val="14"/>
        </w:rPr>
        <w:t>Evropski ekonomsko-socialni odbor je institucionalni posvetovalni organ, ki je bil ustanovljen leta 1957 z Rimsko pogodbo. Ima 350 članov iz vseh držav članic EU, ki jih imenuje Svet Evropske unije. Zastopa različne ekonomske in socialne komponente organizirane civilne družbe. Posvetovalna vloga Odbora njegovim članom in organizacijam, ki jih zastopajo, omogoča sodelovanje v postopku odločanja EU.</w:t>
      </w:r>
    </w:p>
    <w:p w:rsidR="00700A90" w:rsidRPr="00A81C52" w:rsidRDefault="00700A90" w:rsidP="00CB1916">
      <w:pPr>
        <w:spacing w:line="240" w:lineRule="auto"/>
        <w:rPr>
          <w:rFonts w:ascii="Verdana" w:hAnsi="Verdana"/>
          <w:b/>
          <w:bCs/>
          <w:i/>
          <w:iCs/>
          <w:sz w:val="16"/>
          <w:szCs w:val="16"/>
        </w:rPr>
      </w:pPr>
    </w:p>
    <w:p w:rsidR="009F7B3B" w:rsidRPr="003A66C0" w:rsidRDefault="00700A90">
      <w:pPr>
        <w:spacing w:line="240" w:lineRule="auto"/>
        <w:jc w:val="center"/>
        <w:rPr>
          <w:rFonts w:ascii="Verdana" w:hAnsi="Verdana"/>
          <w:b/>
          <w:i/>
          <w:sz w:val="16"/>
        </w:rPr>
      </w:pPr>
      <w:r>
        <w:rPr>
          <w:rFonts w:ascii="Verdana" w:hAnsi="Verdana"/>
          <w:sz w:val="16"/>
          <w:szCs w:val="16"/>
        </w:rPr>
        <w:t>Če teh sporočil ne želite več prejemati, pišite na e-naslov:</w:t>
      </w:r>
      <w:r>
        <w:t xml:space="preserve"> </w:t>
      </w:r>
      <w:hyperlink r:id="rId21" w:history="1">
        <w:r>
          <w:rPr>
            <w:rStyle w:val="Hyperlink"/>
            <w:rFonts w:ascii="Verdana" w:hAnsi="Verdana"/>
            <w:sz w:val="16"/>
            <w:szCs w:val="16"/>
          </w:rPr>
          <w:t>press@eesc.europa.eu</w:t>
        </w:r>
      </w:hyperlink>
    </w:p>
    <w:sectPr w:rsidR="009F7B3B" w:rsidRPr="003A66C0"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D6" w:rsidRDefault="00370ED6">
      <w:r>
        <w:separator/>
      </w:r>
    </w:p>
  </w:endnote>
  <w:endnote w:type="continuationSeparator" w:id="0">
    <w:p w:rsidR="00370ED6" w:rsidRDefault="0037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Faks: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E-pošta: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Spremljajte EESO na</w:t>
    </w:r>
    <w:r>
      <w:t xml:space="preserve"> </w:t>
    </w:r>
    <w:r w:rsidR="00CA2C5C">
      <w:rPr>
        <w:noProof/>
        <w:lang w:val="fr-BE" w:eastAsia="fr-BE"/>
      </w:rPr>
      <w:drawing>
        <wp:inline distT="0" distB="0" distL="0" distR="0" wp14:anchorId="0D1CA2DC" wp14:editId="1EA09523">
          <wp:extent cx="222885" cy="222885"/>
          <wp:effectExtent l="0" t="0" r="5715" b="571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sidR="00CA2C5C">
      <w:rPr>
        <w:noProof/>
        <w:lang w:val="fr-BE" w:eastAsia="fr-BE"/>
      </w:rPr>
      <w:drawing>
        <wp:inline distT="0" distB="0" distL="0" distR="0" wp14:anchorId="11861092" wp14:editId="5F3674FF">
          <wp:extent cx="222885" cy="222885"/>
          <wp:effectExtent l="0" t="0" r="5715" b="571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sidR="00CA2C5C">
      <w:rPr>
        <w:noProof/>
        <w:lang w:val="fr-BE" w:eastAsia="fr-BE"/>
      </w:rPr>
      <w:drawing>
        <wp:inline distT="0" distB="0" distL="0" distR="0" wp14:anchorId="4733512C" wp14:editId="16BDEC77">
          <wp:extent cx="222885" cy="222885"/>
          <wp:effectExtent l="0" t="0" r="5715" b="571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D6" w:rsidRDefault="00370ED6">
      <w:r>
        <w:separator/>
      </w:r>
    </w:p>
  </w:footnote>
  <w:footnote w:type="continuationSeparator" w:id="0">
    <w:p w:rsidR="00370ED6" w:rsidRDefault="0037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5E1619"/>
    <w:multiLevelType w:val="hybridMultilevel"/>
    <w:tmpl w:val="D47C1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0"/>
  </w:num>
  <w:num w:numId="5">
    <w:abstractNumId w:val="9"/>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10"/>
  </w:num>
  <w:num w:numId="13">
    <w:abstractNumId w:val="6"/>
  </w:num>
  <w:num w:numId="14">
    <w:abstractNumId w:val="13"/>
  </w:num>
  <w:num w:numId="15">
    <w:abstractNumId w:val="17"/>
  </w:num>
  <w:num w:numId="16">
    <w:abstractNumId w:val="11"/>
  </w:num>
  <w:num w:numId="17">
    <w:abstractNumId w:val="8"/>
  </w:num>
  <w:num w:numId="18">
    <w:abstractNumId w:val="7"/>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5C1E"/>
    <w:rsid w:val="0004647E"/>
    <w:rsid w:val="000465B9"/>
    <w:rsid w:val="0004715C"/>
    <w:rsid w:val="00051E4A"/>
    <w:rsid w:val="00052678"/>
    <w:rsid w:val="00052F16"/>
    <w:rsid w:val="000538AA"/>
    <w:rsid w:val="0005434D"/>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36A"/>
    <w:rsid w:val="0012743E"/>
    <w:rsid w:val="001277F0"/>
    <w:rsid w:val="0013137C"/>
    <w:rsid w:val="00134081"/>
    <w:rsid w:val="00134515"/>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41E"/>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21FE"/>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20A"/>
    <w:rsid w:val="00316F54"/>
    <w:rsid w:val="00317AD7"/>
    <w:rsid w:val="00321325"/>
    <w:rsid w:val="003220A9"/>
    <w:rsid w:val="00324538"/>
    <w:rsid w:val="00325F72"/>
    <w:rsid w:val="00326801"/>
    <w:rsid w:val="0032772F"/>
    <w:rsid w:val="003305C3"/>
    <w:rsid w:val="00330C30"/>
    <w:rsid w:val="003327CC"/>
    <w:rsid w:val="00334B84"/>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0ED6"/>
    <w:rsid w:val="00374C88"/>
    <w:rsid w:val="00376637"/>
    <w:rsid w:val="003834F7"/>
    <w:rsid w:val="00384E41"/>
    <w:rsid w:val="0038574A"/>
    <w:rsid w:val="00386F1F"/>
    <w:rsid w:val="003874EA"/>
    <w:rsid w:val="003915BE"/>
    <w:rsid w:val="00392CB8"/>
    <w:rsid w:val="00394D81"/>
    <w:rsid w:val="00397554"/>
    <w:rsid w:val="003A1FCE"/>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3ED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27F79"/>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05CC"/>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4F7A2D"/>
    <w:rsid w:val="00503DA7"/>
    <w:rsid w:val="0050638B"/>
    <w:rsid w:val="005070FA"/>
    <w:rsid w:val="005130D0"/>
    <w:rsid w:val="00520EBE"/>
    <w:rsid w:val="00521032"/>
    <w:rsid w:val="00521A2F"/>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2AF6"/>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02F7"/>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A3E"/>
    <w:rsid w:val="006D4C8F"/>
    <w:rsid w:val="006D6889"/>
    <w:rsid w:val="006E089C"/>
    <w:rsid w:val="006E1765"/>
    <w:rsid w:val="006E1C6B"/>
    <w:rsid w:val="006E40E3"/>
    <w:rsid w:val="006E5144"/>
    <w:rsid w:val="006E75D0"/>
    <w:rsid w:val="006F1DBA"/>
    <w:rsid w:val="0070012D"/>
    <w:rsid w:val="00700A90"/>
    <w:rsid w:val="00700F63"/>
    <w:rsid w:val="0070211A"/>
    <w:rsid w:val="00702CC2"/>
    <w:rsid w:val="00702F26"/>
    <w:rsid w:val="00703612"/>
    <w:rsid w:val="0071010B"/>
    <w:rsid w:val="007123AD"/>
    <w:rsid w:val="00712EA3"/>
    <w:rsid w:val="00714F5F"/>
    <w:rsid w:val="007156A9"/>
    <w:rsid w:val="0071617F"/>
    <w:rsid w:val="007244AD"/>
    <w:rsid w:val="0072451D"/>
    <w:rsid w:val="00724E3B"/>
    <w:rsid w:val="00725F55"/>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30F1"/>
    <w:rsid w:val="007744F6"/>
    <w:rsid w:val="00775B47"/>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575"/>
    <w:rsid w:val="008259DF"/>
    <w:rsid w:val="00825E10"/>
    <w:rsid w:val="00826D10"/>
    <w:rsid w:val="00827FAF"/>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3BB9"/>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3B7"/>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30E"/>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312"/>
    <w:rsid w:val="00AA7F6C"/>
    <w:rsid w:val="00AB2016"/>
    <w:rsid w:val="00AB4558"/>
    <w:rsid w:val="00AB730B"/>
    <w:rsid w:val="00AB797C"/>
    <w:rsid w:val="00AC4953"/>
    <w:rsid w:val="00AD1544"/>
    <w:rsid w:val="00AD3B04"/>
    <w:rsid w:val="00AD3E00"/>
    <w:rsid w:val="00AD7710"/>
    <w:rsid w:val="00AD7971"/>
    <w:rsid w:val="00AE06D5"/>
    <w:rsid w:val="00AE44CF"/>
    <w:rsid w:val="00AE639D"/>
    <w:rsid w:val="00AF2692"/>
    <w:rsid w:val="00AF3424"/>
    <w:rsid w:val="00AF4391"/>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0AC9"/>
    <w:rsid w:val="00B227EA"/>
    <w:rsid w:val="00B239E2"/>
    <w:rsid w:val="00B26934"/>
    <w:rsid w:val="00B31D91"/>
    <w:rsid w:val="00B33636"/>
    <w:rsid w:val="00B33867"/>
    <w:rsid w:val="00B3478A"/>
    <w:rsid w:val="00B3530C"/>
    <w:rsid w:val="00B35602"/>
    <w:rsid w:val="00B36E03"/>
    <w:rsid w:val="00B403EA"/>
    <w:rsid w:val="00B41CDB"/>
    <w:rsid w:val="00B43F58"/>
    <w:rsid w:val="00B45742"/>
    <w:rsid w:val="00B523FD"/>
    <w:rsid w:val="00B54123"/>
    <w:rsid w:val="00B55085"/>
    <w:rsid w:val="00B560C0"/>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237"/>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4F6B"/>
    <w:rsid w:val="00C05075"/>
    <w:rsid w:val="00C112BD"/>
    <w:rsid w:val="00C12A8E"/>
    <w:rsid w:val="00C13DBC"/>
    <w:rsid w:val="00C1739B"/>
    <w:rsid w:val="00C20993"/>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4956"/>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1916"/>
    <w:rsid w:val="00CB38B5"/>
    <w:rsid w:val="00CB3AEC"/>
    <w:rsid w:val="00CB5993"/>
    <w:rsid w:val="00CB73DE"/>
    <w:rsid w:val="00CB7454"/>
    <w:rsid w:val="00CB74EF"/>
    <w:rsid w:val="00CB7DC6"/>
    <w:rsid w:val="00CC036A"/>
    <w:rsid w:val="00CC0BD0"/>
    <w:rsid w:val="00CC2EEE"/>
    <w:rsid w:val="00CC51C7"/>
    <w:rsid w:val="00CC66BE"/>
    <w:rsid w:val="00CC6D33"/>
    <w:rsid w:val="00CC7B71"/>
    <w:rsid w:val="00CC7F12"/>
    <w:rsid w:val="00CD0945"/>
    <w:rsid w:val="00CD4BF6"/>
    <w:rsid w:val="00CE42C2"/>
    <w:rsid w:val="00CE439D"/>
    <w:rsid w:val="00CE4DF9"/>
    <w:rsid w:val="00CF25A1"/>
    <w:rsid w:val="00CF3A7A"/>
    <w:rsid w:val="00CF7E6D"/>
    <w:rsid w:val="00D000D0"/>
    <w:rsid w:val="00D0041E"/>
    <w:rsid w:val="00D026A5"/>
    <w:rsid w:val="00D035EA"/>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51DE"/>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29AF"/>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5A92"/>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221"/>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52AC"/>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336"/>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l-S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l-SI"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l-SI"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eastAsia="en-US"/>
    </w:rPr>
  </w:style>
  <w:style w:type="paragraph" w:styleId="ListParagraph">
    <w:name w:val="List Paragraph"/>
    <w:basedOn w:val="Normal"/>
    <w:uiPriority w:val="34"/>
    <w:qFormat/>
    <w:rsid w:val="00DF3083"/>
    <w:pPr>
      <w:ind w:left="720"/>
      <w:contextualSpacing/>
    </w:pPr>
    <w:rPr>
      <w:lang w:eastAsia="fr-FR" w:bidi="fr-FR"/>
    </w:rPr>
  </w:style>
  <w:style w:type="character" w:styleId="Emphasis">
    <w:name w:val="Emphasis"/>
    <w:uiPriority w:val="20"/>
    <w:qFormat/>
    <w:rsid w:val="00942C1C"/>
    <w:rPr>
      <w:i/>
      <w:iCs/>
    </w:rPr>
  </w:style>
  <w:style w:type="paragraph" w:customStyle="1" w:styleId="Default">
    <w:name w:val="Default"/>
    <w:rsid w:val="00397554"/>
    <w:pPr>
      <w:autoSpaceDE w:val="0"/>
      <w:autoSpaceDN w:val="0"/>
      <w:adjustRightInd w:val="0"/>
    </w:pPr>
    <w:rPr>
      <w:rFonts w:ascii="Garamond" w:hAnsi="Garamond" w:cs="Garamond"/>
      <w:color w:val="000000"/>
      <w:sz w:val="24"/>
      <w:szCs w:val="24"/>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l-S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l-SI"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l-SI"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eastAsia="en-US"/>
    </w:rPr>
  </w:style>
  <w:style w:type="paragraph" w:styleId="ListParagraph">
    <w:name w:val="List Paragraph"/>
    <w:basedOn w:val="Normal"/>
    <w:uiPriority w:val="34"/>
    <w:qFormat/>
    <w:rsid w:val="00DF3083"/>
    <w:pPr>
      <w:ind w:left="720"/>
      <w:contextualSpacing/>
    </w:pPr>
    <w:rPr>
      <w:lang w:eastAsia="fr-FR" w:bidi="fr-FR"/>
    </w:rPr>
  </w:style>
  <w:style w:type="character" w:styleId="Emphasis">
    <w:name w:val="Emphasis"/>
    <w:uiPriority w:val="20"/>
    <w:qFormat/>
    <w:rsid w:val="00942C1C"/>
    <w:rPr>
      <w:i/>
      <w:iCs/>
    </w:rPr>
  </w:style>
  <w:style w:type="paragraph" w:customStyle="1" w:styleId="Default">
    <w:name w:val="Default"/>
    <w:rsid w:val="00397554"/>
    <w:pPr>
      <w:autoSpaceDE w:val="0"/>
      <w:autoSpaceDN w:val="0"/>
      <w:adjustRightInd w:val="0"/>
    </w:pPr>
    <w:rPr>
      <w:rFonts w:ascii="Garamond" w:hAnsi="Garamond" w:cs="Garamond"/>
      <w:color w:val="000000"/>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esc.europa.eu/sl/node/54804"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sl/node/62774" TargetMode="External"/><Relationship Id="rId2" Type="http://schemas.openxmlformats.org/officeDocument/2006/relationships/customXml" Target="../customXml/item2.xml"/><Relationship Id="rId16" Type="http://schemas.openxmlformats.org/officeDocument/2006/relationships/hyperlink" Target="https://www.eesc.europa.eu/sl/node/62774" TargetMode="External"/><Relationship Id="rId20" Type="http://schemas.openxmlformats.org/officeDocument/2006/relationships/hyperlink" Target="https://www.eesc.europa.eu/sl/node/5536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laurairena.lui@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RCSZ5D2JPTA3-5-4781</_dlc_DocId>
    <_dlc_DocIdUrl xmlns="8975caae-a2e4-4a1b-856a-87d8a7cad937">
      <Url>http://dm/EESC/2018/_layouts/DocIdRedir.aspx?ID=RCSZ5D2JPTA3-5-4781</Url>
      <Description>RCSZ5D2JPTA3-5-4781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2018-06-11T12:00:00+00:00</ProductionDate>
    <DocumentNumber xmlns="b2fd9cfc-69a7-468d-842d-8645d9eed445">2751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7079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8975caae-a2e4-4a1b-856a-87d8a7cad937"/>
    <ds:schemaRef ds:uri="http://schemas.microsoft.com/sharepoint/v3/fields"/>
    <ds:schemaRef ds:uri="http://schemas.microsoft.com/office/infopath/2007/PartnerControls"/>
    <ds:schemaRef ds:uri="b2fd9cfc-69a7-468d-842d-8645d9eed44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0BBAA11-8837-4543-9F65-245F84176AD9}">
  <ds:schemaRefs>
    <ds:schemaRef ds:uri="http://schemas.microsoft.com/sharepoint/events"/>
  </ds:schemaRefs>
</ds:datastoreItem>
</file>

<file path=customXml/itemProps5.xml><?xml version="1.0" encoding="utf-8"?>
<ds:datastoreItem xmlns:ds="http://schemas.openxmlformats.org/officeDocument/2006/customXml" ds:itemID="{61EE45B7-92A2-4C52-B0D2-77CC0138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F048B6-97A5-4661-8D38-6083BB1D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Sporočilo za javnost - nagrada za civilno družbo za leto 2018</vt:lpstr>
    </vt:vector>
  </TitlesOfParts>
  <Company>CESE-CdR</Company>
  <LinksUpToDate>false</LinksUpToDate>
  <CharactersWithSpaces>3352</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javnost - nagrada za civilno družbo za leto 2018</dc:title>
  <dc:creator>Aumair Silvia Monika</dc:creator>
  <cp:keywords>EESC-2018-02751-00-01-CP-TRA-EN</cp:keywords>
  <dc:description>Rapporteur:  - Original language: EN - Date of document: 11/06/2018 - Date of meeting:  - External documents:  - Administrator:  GLOUHAROVA Siana</dc:description>
  <cp:lastModifiedBy>Siana Glouharova</cp:lastModifiedBy>
  <cp:revision>2</cp:revision>
  <cp:lastPrinted>2018-05-29T10:44:00Z</cp:lastPrinted>
  <dcterms:created xsi:type="dcterms:W3CDTF">2018-06-11T15:22:00Z</dcterms:created>
  <dcterms:modified xsi:type="dcterms:W3CDTF">2018-06-11T15:22:00Z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11/06/2018, 30/05/2018</vt:lpwstr>
  </property>
  <property fmtid="{D5CDD505-2E9C-101B-9397-08002B2CF9AE}" pid="4" name="Pref_Time">
    <vt:lpwstr>14:15:40, 15:06:58</vt:lpwstr>
  </property>
  <property fmtid="{D5CDD505-2E9C-101B-9397-08002B2CF9AE}" pid="5" name="Pref_User">
    <vt:lpwstr>tvoc, hnic</vt:lpwstr>
  </property>
  <property fmtid="{D5CDD505-2E9C-101B-9397-08002B2CF9AE}" pid="6" name="Pref_FileName">
    <vt:lpwstr>EESC-2018-02751-00-01-CP-ORI.docx, EESC-2018-02751-00-00-CP-ORI.docx</vt:lpwstr>
  </property>
  <property fmtid="{D5CDD505-2E9C-101B-9397-08002B2CF9AE}" pid="7" name="ContentTypeId">
    <vt:lpwstr>0x010100EA97B91038054C99906057A708A1480A00C11DA2224A10F34E86FCC8C9E81793CC</vt:lpwstr>
  </property>
  <property fmtid="{D5CDD505-2E9C-101B-9397-08002B2CF9AE}" pid="8" name="_dlc_DocIdItemGuid">
    <vt:lpwstr>a37b1214-e72d-44f7-b855-63a8150f7136</vt:lpwstr>
  </property>
  <property fmtid="{D5CDD505-2E9C-101B-9397-08002B2CF9AE}" pid="9" name="DocumentType_0">
    <vt:lpwstr>CP|de8ad211-9e8d-408b-8324-674d21bb7d18</vt:lpwstr>
  </property>
  <property fmtid="{D5CDD505-2E9C-101B-9397-08002B2CF9AE}" pid="10" name="AvailableTranslations">
    <vt:lpwstr>4;#EN|f2175f21-25d7-44a3-96da-d6a61b075e1b;#33;#EL|6d4f4d51-af9b-4650-94b4-4276bee85c91;#16;#HU|6b229040-c589-4408-b4c1-4285663d20a8;#47;#ET|ff6c3f4c-b02c-4c3c-ab07-2c37995a7a0a;#14;#NL|55c6556c-b4f4-441d-9acf-c498d4f838bd;#28;#BG|1a1b3951-7821-4e6a-85f5-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2751</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20;#PL|1e03da61-4678-4e07-b136-b5024ca9197b;#13;#DA|5d49c027-8956-412b-aa16-e85a0f96ad0e;#41;#SV|c2ed69e7-a339-43d7-8f22-d93680a92aa0;#40;#HR|2f555653-ed1a-4fe6-8362-9082d95989e5;#39;#LV|46f7e311-5d9f-4663-b433-18aeccb7ace7;#38;#IT|0774613c-01ed-4e5d-a25d</vt:lpwstr>
  </property>
  <property fmtid="{D5CDD505-2E9C-101B-9397-08002B2CF9AE}" pid="30" name="AvailableTranslations_0">
    <vt:lpwstr>EN|f2175f21-25d7-44a3-96da-d6a61b075e1b;EL|6d4f4d51-af9b-4650-94b4-4276bee85c91;ET|ff6c3f4c-b02c-4c3c-ab07-2c37995a7a0a;PL|1e03da61-4678-4e07-b136-b5024ca9197b;HR|2f555653-ed1a-4fe6-8362-9082d95989e5;IT|0774613c-01ed-4e5d-a25d-11d2388de825;SV|c2ed69e7-a33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7079</vt:i4>
  </property>
  <property fmtid="{D5CDD505-2E9C-101B-9397-08002B2CF9AE}" pid="34" name="DocumentYear">
    <vt:i4>2018</vt:i4>
  </property>
  <property fmtid="{D5CDD505-2E9C-101B-9397-08002B2CF9AE}" pid="35" name="DocumentLanguage">
    <vt:lpwstr>19;#SL|98a412ae-eb01-49e9-ae3d-585a81724cfc</vt:lpwstr>
  </property>
</Properties>
</file>